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CFABE62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C1B0F" w:rsidRPr="00EC1B0F">
        <w:rPr>
          <w:rFonts w:ascii="Times New Roman" w:hAnsi="Times New Roman" w:cs="Times New Roman"/>
          <w:b/>
          <w:sz w:val="24"/>
          <w:szCs w:val="24"/>
        </w:rPr>
        <w:t>6</w:t>
      </w:r>
      <w:r w:rsidR="00D74E5D">
        <w:rPr>
          <w:rFonts w:ascii="Times New Roman" w:hAnsi="Times New Roman" w:cs="Times New Roman"/>
          <w:b/>
          <w:sz w:val="24"/>
          <w:szCs w:val="24"/>
        </w:rPr>
        <w:t>1</w:t>
      </w:r>
      <w:r w:rsidR="00ED5928">
        <w:rPr>
          <w:rFonts w:ascii="Times New Roman" w:hAnsi="Times New Roman" w:cs="Times New Roman"/>
          <w:b/>
          <w:sz w:val="24"/>
          <w:szCs w:val="24"/>
        </w:rPr>
        <w:t>92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EC1B0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ED5928" w:rsidRPr="00ED5928">
        <w:rPr>
          <w:rFonts w:ascii="Times New Roman" w:hAnsi="Times New Roman" w:cs="Times New Roman"/>
          <w:b/>
          <w:sz w:val="24"/>
          <w:szCs w:val="24"/>
        </w:rPr>
        <w:t>запасных частей для системы сглаживания волн давления для ВР</w:t>
      </w:r>
      <w:r w:rsidR="00ED5928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DA5734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34">
        <w:rPr>
          <w:rFonts w:ascii="Times New Roman" w:hAnsi="Times New Roman" w:cs="Times New Roman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7944" w14:textId="77777777" w:rsidR="00D113D1" w:rsidRDefault="001A4EDA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113D1">
        <w:rPr>
          <w:rFonts w:ascii="Times New Roman" w:hAnsi="Times New Roman" w:cs="Times New Roman"/>
          <w:sz w:val="24"/>
          <w:szCs w:val="24"/>
        </w:rPr>
        <w:t>Этап 1. П</w:t>
      </w:r>
      <w:r w:rsidR="00D113D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D113D1">
        <w:rPr>
          <w:rFonts w:ascii="Times New Roman" w:hAnsi="Times New Roman" w:cs="Times New Roman"/>
          <w:sz w:val="24"/>
          <w:szCs w:val="24"/>
        </w:rPr>
        <w:t xml:space="preserve"> </w:t>
      </w:r>
      <w:r w:rsidR="00D113D1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D113D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D113D1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D113D1" w:rsidRPr="002A1B7C">
          <w:rPr>
            <w:rStyle w:val="a4"/>
            <w:rFonts w:ascii="Times New Roman" w:hAnsi="Times New Roman" w:cs="Times New Roman"/>
            <w:b/>
            <w:sz w:val="24"/>
            <w:szCs w:val="24"/>
          </w:rPr>
          <w:t>Secretary.CPCTenderBoard@cpcpipe.ru</w:t>
        </w:r>
      </w:hyperlink>
      <w:r w:rsidR="00D113D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 xml:space="preserve">  </w:t>
      </w:r>
      <w:r w:rsidR="00D113D1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D113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113D1" w:rsidRPr="00D113D1">
        <w:rPr>
          <w:rFonts w:ascii="Times New Roman" w:hAnsi="Times New Roman" w:cs="Times New Roman"/>
          <w:sz w:val="24"/>
          <w:szCs w:val="24"/>
          <w:u w:val="single"/>
        </w:rPr>
        <w:t>Andrey.Luganskiy@cpcpipe.ru</w:t>
      </w:r>
      <w:r w:rsidR="00D113D1" w:rsidRPr="00D113D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6DC1E8D6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прикладываются:</w:t>
      </w:r>
    </w:p>
    <w:p w14:paraId="430E505B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72D7B38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 (Exhibit 6 ITT - Приложение № 6</w:t>
      </w:r>
      <w:r w:rsidRPr="00D846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А-1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</w:p>
    <w:p w14:paraId="46DCC3BF" w14:textId="77777777" w:rsidR="00D113D1" w:rsidRPr="003C20A4" w:rsidRDefault="00D113D1" w:rsidP="00D113D1">
      <w:pPr>
        <w:pStyle w:val="af5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 xml:space="preserve">К анкете необходимо приложить скан копии всех запрашиваемых в анкете документов. </w:t>
      </w:r>
    </w:p>
    <w:p w14:paraId="1E4E5D44" w14:textId="77777777" w:rsidR="00D113D1" w:rsidRPr="003C20A4" w:rsidRDefault="00D113D1" w:rsidP="00D113D1">
      <w:pPr>
        <w:pStyle w:val="af5"/>
        <w:rPr>
          <w:rFonts w:ascii="Times New Roman" w:hAnsi="Times New Roman" w:cs="Times New Roman"/>
          <w:i/>
          <w:sz w:val="24"/>
          <w:szCs w:val="24"/>
        </w:rPr>
      </w:pPr>
      <w:r w:rsidRPr="003C20A4">
        <w:rPr>
          <w:rFonts w:ascii="Times New Roman" w:hAnsi="Times New Roman" w:cs="Times New Roman"/>
          <w:i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разъяснениями).</w:t>
      </w:r>
    </w:p>
    <w:p w14:paraId="3F5CBC3D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AE5563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C20A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техническая часть тендерного предложения.</w:t>
      </w:r>
    </w:p>
    <w:p w14:paraId="320EA004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61D8640" w14:textId="77777777" w:rsidR="00D113D1" w:rsidRDefault="00D113D1" w:rsidP="00D113D1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Этап 2. Коммерческая часть с паролем (Приложение № 2) направляется участником дополнительно (</w:t>
      </w:r>
      <w:r w:rsidRPr="00686B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результатам предквалификационой и технической оценки тендерного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14:paraId="65B44C6B" w14:textId="77777777" w:rsidR="00D113D1" w:rsidRDefault="00D113D1" w:rsidP="00D113D1">
      <w:pPr>
        <w:pStyle w:val="af5"/>
        <w:rPr>
          <w:rFonts w:ascii="Times New Roman" w:hAnsi="Times New Roman" w:cs="Times New Roman"/>
          <w:sz w:val="24"/>
          <w:szCs w:val="24"/>
        </w:rPr>
      </w:pPr>
      <w:r w:rsidRPr="00D40B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498C9" w14:textId="77777777" w:rsidR="00D113D1" w:rsidRPr="00D8462D" w:rsidRDefault="00D113D1" w:rsidP="00D113D1">
      <w:pPr>
        <w:pStyle w:val="af5"/>
        <w:rPr>
          <w:rFonts w:ascii="Times New Roman" w:hAnsi="Times New Roman" w:cs="Times New Roman"/>
          <w:color w:val="FF0000"/>
          <w:sz w:val="24"/>
          <w:szCs w:val="24"/>
        </w:rPr>
      </w:pPr>
      <w:r w:rsidRPr="00D40BEF">
        <w:rPr>
          <w:rFonts w:ascii="Times New Roman" w:hAnsi="Times New Roman" w:cs="Times New Roman"/>
          <w:color w:val="FF0000"/>
          <w:sz w:val="24"/>
          <w:szCs w:val="24"/>
        </w:rPr>
        <w:t>Временно действует процедура электронной подачи документов</w:t>
      </w:r>
      <w:r w:rsidRPr="00D8462D">
        <w:rPr>
          <w:rFonts w:ascii="Times New Roman" w:hAnsi="Times New Roman" w:cs="Times New Roman"/>
          <w:color w:val="FF0000"/>
          <w:sz w:val="24"/>
          <w:szCs w:val="24"/>
        </w:rPr>
        <w:t>. Инструкция прилагается</w:t>
      </w:r>
    </w:p>
    <w:p w14:paraId="6CC630C8" w14:textId="77777777" w:rsidR="00D113D1" w:rsidRPr="001B433E" w:rsidRDefault="00D113D1" w:rsidP="00D113D1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0A8E1738" w:rsidR="00601641" w:rsidRPr="00E06281" w:rsidRDefault="0079652F" w:rsidP="00D113D1">
      <w:pPr>
        <w:pStyle w:val="af5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760CF470" w14:textId="0DA303FF" w:rsidR="00B53410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B53410" w:rsidRPr="0097090C">
        <w:rPr>
          <w:rFonts w:ascii="Times New Roman" w:hAnsi="Times New Roman" w:cs="Times New Roman"/>
          <w:sz w:val="24"/>
          <w:szCs w:val="24"/>
        </w:rPr>
        <w:t>Полное техническое соответствие тендерного предложения</w:t>
      </w:r>
      <w:r w:rsidR="001F3733">
        <w:rPr>
          <w:rFonts w:ascii="Times New Roman" w:hAnsi="Times New Roman" w:cs="Times New Roman"/>
          <w:sz w:val="24"/>
          <w:szCs w:val="24"/>
        </w:rPr>
        <w:t>, период изготовления не ранее 2024 года.</w:t>
      </w:r>
    </w:p>
    <w:p w14:paraId="496ED426" w14:textId="2BDFE26C" w:rsidR="00B53410" w:rsidRDefault="00B53410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  <w:r w:rsidR="00EC1B0F">
        <w:rPr>
          <w:rFonts w:ascii="Times New Roman" w:hAnsi="Times New Roman" w:cs="Times New Roman"/>
          <w:sz w:val="24"/>
          <w:szCs w:val="24"/>
        </w:rPr>
        <w:t>.</w:t>
      </w:r>
    </w:p>
    <w:p w14:paraId="46FE22A0" w14:textId="60F7437E" w:rsidR="00EC1B0F" w:rsidRDefault="00EC1B0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Поставка оригинальных запасных частей от производителя.</w:t>
      </w:r>
    </w:p>
    <w:p w14:paraId="15313ED9" w14:textId="1401F49F" w:rsidR="00D74E5D" w:rsidRDefault="00B53410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090C" w:rsidRPr="0097090C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</w:p>
    <w:p w14:paraId="2A122339" w14:textId="4A59BACA" w:rsidR="000567A7" w:rsidRDefault="000567A7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7A7">
        <w:rPr>
          <w:rFonts w:ascii="Times New Roman" w:hAnsi="Times New Roman" w:cs="Times New Roman"/>
          <w:sz w:val="24"/>
          <w:szCs w:val="24"/>
        </w:rPr>
        <w:t>Участник должен являться представителем производителя, авторизованным дилером п</w:t>
      </w:r>
      <w:r>
        <w:rPr>
          <w:rFonts w:ascii="Times New Roman" w:hAnsi="Times New Roman" w:cs="Times New Roman"/>
          <w:sz w:val="24"/>
          <w:szCs w:val="24"/>
        </w:rPr>
        <w:t>роизводителя</w:t>
      </w:r>
      <w:r w:rsidRPr="000567A7">
        <w:rPr>
          <w:rFonts w:ascii="Times New Roman" w:hAnsi="Times New Roman" w:cs="Times New Roman"/>
          <w:sz w:val="24"/>
          <w:szCs w:val="24"/>
        </w:rPr>
        <w:t>. Обязательное условие- предоставить авторизационное письмо в составе тендерного предложения. В случае отсутствия авторизационного письма, предложение участника может не рассматриваться</w:t>
      </w:r>
    </w:p>
    <w:p w14:paraId="1C0C0305" w14:textId="624309E3" w:rsidR="0023084F" w:rsidRDefault="00C7354D" w:rsidP="00B53410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34F">
        <w:rPr>
          <w:rFonts w:ascii="Times New Roman" w:hAnsi="Times New Roman" w:cs="Times New Roman"/>
          <w:sz w:val="24"/>
          <w:szCs w:val="24"/>
        </w:rPr>
        <w:t xml:space="preserve"> </w:t>
      </w:r>
      <w:r w:rsidR="00B53410">
        <w:rPr>
          <w:rFonts w:ascii="Times New Roman" w:hAnsi="Times New Roman" w:cs="Times New Roman"/>
          <w:sz w:val="24"/>
          <w:szCs w:val="24"/>
        </w:rPr>
        <w:t xml:space="preserve"> -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Для полноценной технической </w:t>
      </w:r>
      <w:r w:rsidR="00EC1B0F">
        <w:rPr>
          <w:rFonts w:ascii="Times New Roman" w:hAnsi="Times New Roman" w:cs="Times New Roman"/>
          <w:sz w:val="24"/>
          <w:szCs w:val="24"/>
        </w:rPr>
        <w:t>оценки, необходимо предоставить</w:t>
      </w:r>
      <w:r w:rsidR="00CB106C">
        <w:rPr>
          <w:rFonts w:ascii="Times New Roman" w:hAnsi="Times New Roman" w:cs="Times New Roman"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 xml:space="preserve">ацию </w:t>
      </w:r>
      <w:r w:rsidR="000F1602">
        <w:rPr>
          <w:rFonts w:ascii="Times New Roman" w:hAnsi="Times New Roman" w:cs="Times New Roman"/>
          <w:sz w:val="24"/>
          <w:szCs w:val="24"/>
        </w:rPr>
        <w:t>производителя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23084F">
        <w:rPr>
          <w:rFonts w:ascii="Times New Roman" w:hAnsi="Times New Roman" w:cs="Times New Roman"/>
          <w:bCs/>
          <w:sz w:val="24"/>
          <w:szCs w:val="24"/>
        </w:rPr>
        <w:t>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F1128D" w14:textId="640BED57" w:rsidR="00DB5B11" w:rsidRPr="00C7354D" w:rsidRDefault="0023084F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Для идентификации, документы </w:t>
      </w:r>
      <w:r w:rsidR="00E4560A" w:rsidRPr="004C45F4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предоставлять с указанием привязки к номеру позиции перечня</w:t>
      </w:r>
      <w:r w:rsidR="00C7354D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E4560A" w:rsidRPr="004C45F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C7354D" w:rsidRPr="00C7354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14:paraId="1C409D51" w14:textId="413A7390" w:rsidR="00601641" w:rsidRPr="00D74E5D" w:rsidRDefault="0059111F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4E5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B48A9" w:rsidRPr="00D74E5D">
        <w:rPr>
          <w:rFonts w:ascii="Times New Roman" w:hAnsi="Times New Roman" w:cs="Times New Roman"/>
          <w:sz w:val="24"/>
          <w:szCs w:val="24"/>
          <w:u w:val="single"/>
        </w:rPr>
        <w:t xml:space="preserve"> В случае отклонения от электронной инструкции оформления тендерной документации ТКП рассмотрены не будут.</w:t>
      </w:r>
      <w:bookmarkStart w:id="1" w:name="_GoBack"/>
      <w:bookmarkEnd w:id="1"/>
    </w:p>
    <w:sectPr w:rsidR="00601641" w:rsidRPr="00D74E5D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9F479E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160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F160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A7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1602"/>
    <w:rsid w:val="000F3868"/>
    <w:rsid w:val="000F4236"/>
    <w:rsid w:val="000F4F06"/>
    <w:rsid w:val="000F5B4D"/>
    <w:rsid w:val="000F6080"/>
    <w:rsid w:val="0010278A"/>
    <w:rsid w:val="0010285A"/>
    <w:rsid w:val="00102EB5"/>
    <w:rsid w:val="00105539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733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084F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45F4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090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3EA6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410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354D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1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F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5310"/>
    <w:rsid w:val="00D62668"/>
    <w:rsid w:val="00D67979"/>
    <w:rsid w:val="00D67D99"/>
    <w:rsid w:val="00D704B6"/>
    <w:rsid w:val="00D710B9"/>
    <w:rsid w:val="00D7110B"/>
    <w:rsid w:val="00D721E4"/>
    <w:rsid w:val="00D74406"/>
    <w:rsid w:val="00D74E5D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5734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1B0F"/>
    <w:rsid w:val="00EC200C"/>
    <w:rsid w:val="00EC2A1C"/>
    <w:rsid w:val="00EC4043"/>
    <w:rsid w:val="00EC412D"/>
    <w:rsid w:val="00EC5C6D"/>
    <w:rsid w:val="00EC6581"/>
    <w:rsid w:val="00ED1BB8"/>
    <w:rsid w:val="00ED1EA8"/>
    <w:rsid w:val="00ED592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5D34EF-54F2-4AA9-90AC-8660A3D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65</cp:revision>
  <cp:lastPrinted>2015-04-07T13:30:00Z</cp:lastPrinted>
  <dcterms:created xsi:type="dcterms:W3CDTF">2018-08-02T10:16:00Z</dcterms:created>
  <dcterms:modified xsi:type="dcterms:W3CDTF">2024-03-04T08:46:00Z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